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48EB4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NC ZOO Horticulture Department </w:t>
      </w:r>
    </w:p>
    <w:p w14:paraId="03A354C7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2BF8116A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b/>
          <w:bCs/>
          <w:color w:val="000000"/>
          <w:sz w:val="24"/>
          <w:szCs w:val="24"/>
        </w:rPr>
        <w:t>Requirements for Work-Based Learning</w:t>
      </w:r>
    </w:p>
    <w:p w14:paraId="66C0CF0C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36E4922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8F85B2C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ACE54D7" w14:textId="77777777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Students are responsible for participating in an Occupational Health Program </w:t>
      </w:r>
      <w:r w:rsidRPr="000435B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(at their own expense) 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that requires multiple vaccinations </w:t>
      </w:r>
      <w:r w:rsidRPr="000435BB">
        <w:rPr>
          <w:rFonts w:ascii="Arial" w:eastAsia="Times New Roman" w:hAnsi="Arial" w:cs="Arial"/>
          <w:i/>
          <w:iCs/>
          <w:color w:val="000000"/>
          <w:sz w:val="24"/>
          <w:szCs w:val="24"/>
        </w:rPr>
        <w:t>(TB, Tetanus, Hepatitis A, Hepatitis B, and Rabies)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 before being allowed access to habitats.  The Director of Animal Health will require students entering certain enclosures, such as Elephant, Pinniped and Primate have a negative TB test within 12 months of beginning their work-based learning on park and provide proof of that negative test.</w:t>
      </w:r>
    </w:p>
    <w:p w14:paraId="18999C3E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80BABB9" w14:textId="77777777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Each student will review the Worker Protection Standard Training Video. </w:t>
      </w:r>
      <w:r w:rsidRPr="000435BB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shd w:val="clear" w:color="auto" w:fill="FFFFFF"/>
        </w:rPr>
        <w:t>The Worker Protection Standard (WPS) is an EPA law designed to protect workers from pesticide poisoning and injury. It aims to reduce pesticide exposures for workers and their families.</w:t>
      </w:r>
      <w:r w:rsidRPr="000435BB">
        <w:rPr>
          <w:rFonts w:ascii="Arial" w:eastAsia="Times New Roman" w:hAnsi="Arial" w:cs="Arial"/>
          <w:color w:val="202124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52C7B0B2" w14:textId="77777777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>Students </w:t>
      </w:r>
      <w:r w:rsidRPr="000435BB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be introduced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> to Heavy and Powered equipment such as front-end loaders, tractors, mowers, chainsaws, blowers, bobcats, etc. during their work-based learning.  Students will gain an understanding of equipment operations and safety while observing trained staff performing tasks that are required in this profession.</w:t>
      </w:r>
    </w:p>
    <w:p w14:paraId="51D28A5C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512C244" w14:textId="77777777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>Students </w:t>
      </w:r>
      <w:r w:rsidRPr="000435BB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 be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</w:rPr>
        <w:t>using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 hand tools such as shovels, weed trimmers, hand pruners, pruning saws, mulch forks, etc. </w:t>
      </w:r>
    </w:p>
    <w:p w14:paraId="0BB37230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7E3059D9" w14:textId="77777777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>All required Personal Protective Equipment will be supplied to students.</w:t>
      </w:r>
    </w:p>
    <w:p w14:paraId="1FF3E5CD" w14:textId="77777777" w:rsidR="00607AE9" w:rsidRPr="000435BB" w:rsidRDefault="00607AE9" w:rsidP="00607A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AC3A8A3" w14:textId="14CF0303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All applicable Environmental Management Systems, Standard Operating Procedures, Standard Operating Guidelines, and Safety Documents will be reviewed with students </w:t>
      </w:r>
      <w:r>
        <w:rPr>
          <w:rFonts w:ascii="Arial" w:eastAsia="Times New Roman" w:hAnsi="Arial" w:cs="Arial"/>
          <w:color w:val="000000"/>
          <w:sz w:val="24"/>
          <w:szCs w:val="24"/>
        </w:rPr>
        <w:t>during their work-based learning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F2953C6" w14:textId="77777777" w:rsidR="00607AE9" w:rsidRPr="000435BB" w:rsidRDefault="00607AE9" w:rsidP="00607AE9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1F7FB59D" w14:textId="7950FB79" w:rsidR="00607AE9" w:rsidRPr="000435BB" w:rsidRDefault="00607AE9" w:rsidP="00607AE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435BB">
        <w:rPr>
          <w:rFonts w:ascii="Arial" w:eastAsia="Times New Roman" w:hAnsi="Arial" w:cs="Arial"/>
          <w:color w:val="000000"/>
          <w:sz w:val="24"/>
          <w:szCs w:val="24"/>
        </w:rPr>
        <w:t xml:space="preserve">Students may be exposed to poisonous plants and </w:t>
      </w:r>
      <w:r w:rsidR="007E3DF0">
        <w:rPr>
          <w:rFonts w:ascii="Arial" w:eastAsia="Times New Roman" w:hAnsi="Arial" w:cs="Arial"/>
          <w:color w:val="000000"/>
          <w:sz w:val="24"/>
          <w:szCs w:val="24"/>
        </w:rPr>
        <w:t xml:space="preserve">venomous 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>animals such as poison ivy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snakes</w:t>
      </w:r>
      <w:r w:rsidRPr="000435B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E6544DD" w14:textId="0167040F" w:rsidR="00011CE1" w:rsidRDefault="00011CE1" w:rsidP="00B77641">
      <w:pPr>
        <w:tabs>
          <w:tab w:val="left" w:pos="360"/>
          <w:tab w:val="left" w:pos="1170"/>
        </w:tabs>
        <w:rPr>
          <w:rFonts w:ascii="Times New Roman" w:hAnsi="Times New Roman"/>
        </w:rPr>
      </w:pPr>
    </w:p>
    <w:p w14:paraId="68135384" w14:textId="4877E544" w:rsidR="00607AE9" w:rsidRDefault="00607AE9" w:rsidP="00B77641">
      <w:pPr>
        <w:tabs>
          <w:tab w:val="left" w:pos="360"/>
          <w:tab w:val="left" w:pos="1170"/>
        </w:tabs>
        <w:rPr>
          <w:rFonts w:ascii="Times New Roman" w:hAnsi="Times New Roman"/>
        </w:rPr>
      </w:pPr>
    </w:p>
    <w:p w14:paraId="3AA33FBD" w14:textId="23D10DED" w:rsidR="00607AE9" w:rsidRDefault="00607AE9" w:rsidP="00B77641">
      <w:pPr>
        <w:tabs>
          <w:tab w:val="left" w:pos="360"/>
          <w:tab w:val="left" w:pos="1170"/>
        </w:tabs>
        <w:rPr>
          <w:rFonts w:ascii="Times New Roman" w:hAnsi="Times New Roman"/>
        </w:rPr>
      </w:pPr>
    </w:p>
    <w:p w14:paraId="261015E4" w14:textId="200CCB74" w:rsidR="00607AE9" w:rsidRDefault="00607AE9" w:rsidP="00B77641">
      <w:pPr>
        <w:tabs>
          <w:tab w:val="left" w:pos="360"/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>JS</w:t>
      </w:r>
    </w:p>
    <w:p w14:paraId="25E5D179" w14:textId="3E0504E3" w:rsidR="00607AE9" w:rsidRPr="003D37AC" w:rsidRDefault="00607AE9" w:rsidP="00B77641">
      <w:pPr>
        <w:tabs>
          <w:tab w:val="left" w:pos="360"/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4246A">
        <w:rPr>
          <w:rFonts w:ascii="Times New Roman" w:hAnsi="Times New Roman"/>
        </w:rPr>
        <w:t>2</w:t>
      </w:r>
      <w:r>
        <w:rPr>
          <w:rFonts w:ascii="Times New Roman" w:hAnsi="Times New Roman"/>
        </w:rPr>
        <w:t>-July-2021</w:t>
      </w:r>
    </w:p>
    <w:sectPr w:rsidR="00607AE9" w:rsidRPr="003D37AC" w:rsidSect="009574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BEC4" w14:textId="77777777" w:rsidR="007A2AEC" w:rsidRDefault="007A2AEC" w:rsidP="00176ED9">
      <w:r>
        <w:separator/>
      </w:r>
    </w:p>
  </w:endnote>
  <w:endnote w:type="continuationSeparator" w:id="0">
    <w:p w14:paraId="411E78AC" w14:textId="77777777" w:rsidR="007A2AEC" w:rsidRDefault="007A2AEC" w:rsidP="001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28D8" w14:textId="77777777" w:rsidR="00405A91" w:rsidRDefault="00405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4670" w14:textId="77777777" w:rsidR="00CC553E" w:rsidRDefault="00405A91">
    <w:pPr>
      <w:pStyle w:val="Footer"/>
    </w:pPr>
    <w:r>
      <w:rPr>
        <w:noProof/>
      </w:rPr>
      <w:drawing>
        <wp:inline distT="0" distB="0" distL="0" distR="0" wp14:anchorId="1B446B55" wp14:editId="2AD64EE8">
          <wp:extent cx="685800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3E13" w14:textId="77777777" w:rsidR="00405A91" w:rsidRDefault="00405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064D" w14:textId="77777777" w:rsidR="007A2AEC" w:rsidRDefault="007A2AEC" w:rsidP="00176ED9">
      <w:r>
        <w:separator/>
      </w:r>
    </w:p>
  </w:footnote>
  <w:footnote w:type="continuationSeparator" w:id="0">
    <w:p w14:paraId="1EAB3834" w14:textId="77777777" w:rsidR="007A2AEC" w:rsidRDefault="007A2AEC" w:rsidP="0017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9A8E" w14:textId="77777777" w:rsidR="00405A91" w:rsidRDefault="00405A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3CD3" w14:textId="77777777" w:rsidR="00CC553E" w:rsidRDefault="00CC553E">
    <w:pPr>
      <w:pStyle w:val="Header"/>
    </w:pPr>
    <w:r w:rsidRPr="006C55F1">
      <w:rPr>
        <w:noProof/>
      </w:rPr>
      <w:drawing>
        <wp:inline distT="0" distB="0" distL="0" distR="0" wp14:anchorId="68AC6AA4" wp14:editId="398415C8">
          <wp:extent cx="6845300" cy="635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15DD2" w14:textId="77777777" w:rsidR="00CC553E" w:rsidRDefault="00CC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A089" w14:textId="77777777" w:rsidR="00405A91" w:rsidRDefault="00405A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2026"/>
    <w:multiLevelType w:val="hybridMultilevel"/>
    <w:tmpl w:val="35427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E9"/>
    <w:rsid w:val="00011CE1"/>
    <w:rsid w:val="00046889"/>
    <w:rsid w:val="00051E78"/>
    <w:rsid w:val="000B23A7"/>
    <w:rsid w:val="000B6168"/>
    <w:rsid w:val="000D09B2"/>
    <w:rsid w:val="00176ED9"/>
    <w:rsid w:val="001D600A"/>
    <w:rsid w:val="00230A3E"/>
    <w:rsid w:val="002912F2"/>
    <w:rsid w:val="002F3678"/>
    <w:rsid w:val="003A0ACA"/>
    <w:rsid w:val="003A3113"/>
    <w:rsid w:val="003C599F"/>
    <w:rsid w:val="003D37AC"/>
    <w:rsid w:val="00405A91"/>
    <w:rsid w:val="00444DEB"/>
    <w:rsid w:val="0045286B"/>
    <w:rsid w:val="00607AE9"/>
    <w:rsid w:val="0064246A"/>
    <w:rsid w:val="006B0FDF"/>
    <w:rsid w:val="006E38B1"/>
    <w:rsid w:val="00742218"/>
    <w:rsid w:val="00747AE3"/>
    <w:rsid w:val="007A2AEC"/>
    <w:rsid w:val="007D27D7"/>
    <w:rsid w:val="007E3DF0"/>
    <w:rsid w:val="008518E2"/>
    <w:rsid w:val="009574DE"/>
    <w:rsid w:val="009A40A3"/>
    <w:rsid w:val="00B77641"/>
    <w:rsid w:val="00B941AA"/>
    <w:rsid w:val="00CC085A"/>
    <w:rsid w:val="00CC553E"/>
    <w:rsid w:val="00D96E4A"/>
    <w:rsid w:val="00DE715D"/>
    <w:rsid w:val="00E07FC7"/>
    <w:rsid w:val="00EB0822"/>
    <w:rsid w:val="00F83570"/>
    <w:rsid w:val="00FA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ED8EFB"/>
  <w15:docId w15:val="{C4F35C7D-6867-4A13-9C17-4BC20416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AE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D9"/>
  </w:style>
  <w:style w:type="paragraph" w:styleId="Footer">
    <w:name w:val="footer"/>
    <w:basedOn w:val="Normal"/>
    <w:link w:val="FooterChar"/>
    <w:uiPriority w:val="99"/>
    <w:unhideWhenUsed/>
    <w:rsid w:val="0017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ED9"/>
  </w:style>
  <w:style w:type="paragraph" w:styleId="BalloonText">
    <w:name w:val="Balloon Text"/>
    <w:basedOn w:val="Normal"/>
    <w:link w:val="BalloonTextChar"/>
    <w:uiPriority w:val="99"/>
    <w:semiHidden/>
    <w:unhideWhenUsed/>
    <w:rsid w:val="00011C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C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1%20Current%20Logo%20and%20Branding%20Items\Current%20Letterhead\2021_Letterhead_PatSimmone_Elephant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F82DE-4130-45A6-B898-00F9FE14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Z:\1 Current Logo and Branding Items\Current Letterhead\2021_Letterhead_PatSimmone_ElephantLogo.dotx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Zoo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D. Stancil</dc:creator>
  <cp:keywords/>
  <dc:description/>
  <cp:lastModifiedBy>Felicia Barlow</cp:lastModifiedBy>
  <cp:revision>2</cp:revision>
  <cp:lastPrinted>2017-01-24T13:25:00Z</cp:lastPrinted>
  <dcterms:created xsi:type="dcterms:W3CDTF">2021-07-22T14:53:00Z</dcterms:created>
  <dcterms:modified xsi:type="dcterms:W3CDTF">2021-07-22T14:53:00Z</dcterms:modified>
</cp:coreProperties>
</file>